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555" w:rsidRPr="00E06555" w:rsidRDefault="00E06555" w:rsidP="00E06555">
      <w:pPr>
        <w:spacing w:after="0" w:line="240" w:lineRule="auto"/>
        <w:rPr>
          <w:rFonts w:ascii="Arial" w:eastAsia="Times New Roman" w:hAnsi="Arial" w:cs="Arial"/>
          <w:color w:val="000000"/>
          <w:sz w:val="24"/>
          <w:szCs w:val="24"/>
          <w:lang w:eastAsia="pl-PL"/>
        </w:rPr>
      </w:pPr>
      <w:r>
        <w:rPr>
          <w:rFonts w:ascii="Times New Roman" w:eastAsia="Times New Roman" w:hAnsi="Times New Roman" w:cs="Times New Roman"/>
          <w:b/>
          <w:color w:val="000000"/>
          <w:sz w:val="24"/>
          <w:szCs w:val="24"/>
          <w:lang w:eastAsia="pl-PL"/>
        </w:rPr>
        <w:t>Regulamin konkursu  „Odkryj Opole”</w:t>
      </w:r>
    </w:p>
    <w:p w:rsidR="00E06555" w:rsidRPr="00E06555" w:rsidRDefault="00E06555" w:rsidP="00E06555">
      <w:pPr>
        <w:spacing w:after="0" w:line="240" w:lineRule="auto"/>
        <w:jc w:val="both"/>
        <w:rPr>
          <w:rFonts w:ascii="Arial" w:eastAsia="Times New Roman" w:hAnsi="Arial" w:cs="Arial"/>
          <w:color w:val="000000"/>
          <w:sz w:val="24"/>
          <w:szCs w:val="24"/>
          <w:lang w:eastAsia="pl-PL"/>
        </w:rPr>
      </w:pPr>
      <w:r w:rsidRPr="00E06555">
        <w:rPr>
          <w:rFonts w:ascii="Times New Roman" w:eastAsia="Times New Roman" w:hAnsi="Times New Roman" w:cs="Times New Roman"/>
          <w:color w:val="000000"/>
          <w:sz w:val="24"/>
          <w:szCs w:val="24"/>
          <w:lang w:eastAsia="pl-PL"/>
        </w:rPr>
        <w:t> </w:t>
      </w:r>
    </w:p>
    <w:p w:rsidR="00E06555" w:rsidRPr="00E06555" w:rsidRDefault="00E06555" w:rsidP="00E06555">
      <w:pPr>
        <w:spacing w:after="0" w:line="240" w:lineRule="auto"/>
        <w:jc w:val="both"/>
        <w:rPr>
          <w:rFonts w:ascii="Arial" w:eastAsia="Times New Roman" w:hAnsi="Arial" w:cs="Arial"/>
          <w:color w:val="000000"/>
          <w:sz w:val="24"/>
          <w:szCs w:val="24"/>
          <w:lang w:eastAsia="pl-PL"/>
        </w:rPr>
      </w:pPr>
      <w:r w:rsidRPr="00E06555">
        <w:rPr>
          <w:rFonts w:ascii="Times New Roman" w:eastAsia="Times New Roman" w:hAnsi="Times New Roman" w:cs="Times New Roman"/>
          <w:b/>
          <w:color w:val="000000"/>
          <w:sz w:val="24"/>
          <w:szCs w:val="24"/>
          <w:lang w:eastAsia="pl-PL"/>
        </w:rPr>
        <w:t>I. POSTANOWIENIA OGÓLNE</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 xml:space="preserve">Regulamin konkursu będzie dostępny w czasie jego trwania na stronie internetowej </w:t>
      </w:r>
      <w:hyperlink r:id="rId5" w:tgtFrame="_blank" w:history="1">
        <w:r w:rsidRPr="00E06555">
          <w:rPr>
            <w:rFonts w:ascii="Times New Roman" w:eastAsia="Times New Roman" w:hAnsi="Times New Roman" w:cs="Times New Roman"/>
            <w:color w:val="0000FF"/>
            <w:sz w:val="24"/>
            <w:szCs w:val="24"/>
            <w:u w:val="single"/>
            <w:lang w:eastAsia="pl-PL"/>
          </w:rPr>
          <w:t>www.opole.pl/regulaminFB</w:t>
        </w:r>
      </w:hyperlink>
      <w:r w:rsidRPr="00E06555">
        <w:rPr>
          <w:rFonts w:ascii="Times New Roman" w:eastAsia="Times New Roman" w:hAnsi="Times New Roman" w:cs="Times New Roman"/>
          <w:color w:val="000000"/>
          <w:sz w:val="24"/>
          <w:szCs w:val="24"/>
          <w:lang w:eastAsia="pl-PL"/>
        </w:rPr>
        <w:t>.</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Portal Facebook.com nie ponosi żadnej odpowiedzialności za jakiekolwiek działania związane z organizacją konkursu na łamach serwisu.</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 xml:space="preserve">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 </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Administratorem danych jest Organizator.</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 xml:space="preserve">Dane kontaktowe Inspektora Ochrony Danych: </w:t>
      </w:r>
      <w:hyperlink r:id="rId6" w:tgtFrame="_blank" w:history="1">
        <w:r w:rsidRPr="00E06555">
          <w:rPr>
            <w:rFonts w:ascii="Times New Roman" w:eastAsia="Times New Roman" w:hAnsi="Times New Roman" w:cs="Times New Roman"/>
            <w:color w:val="0000FF"/>
            <w:sz w:val="24"/>
            <w:szCs w:val="24"/>
            <w:u w:val="single"/>
            <w:lang w:eastAsia="pl-PL"/>
          </w:rPr>
          <w:t>iod@um.opole.pl</w:t>
        </w:r>
      </w:hyperlink>
      <w:r w:rsidRPr="00E06555">
        <w:rPr>
          <w:rFonts w:ascii="Times New Roman" w:eastAsia="Times New Roman" w:hAnsi="Times New Roman" w:cs="Times New Roman"/>
          <w:color w:val="000000"/>
          <w:sz w:val="24"/>
          <w:szCs w:val="24"/>
          <w:lang w:eastAsia="pl-PL"/>
        </w:rPr>
        <w:t>.</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Dane gromadzone podczas realizacji Konkursu będą wykorzystywane jedynie przez Administratora Danych. Nie będą udostępniane żadnej innej organizacji, osobom fizycznym lub innym podmiotom trzecim bez zgody Uczestnika.</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 xml:space="preserve">Dane osobowe Uczestnika będą przechowywane przez 2 miesiące. </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 </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Podanie danych osobowych jest dobrowolne, a ich niepodanie będzie skutkowało brakiem możliwości wzięcia udziału w konkursie.</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Konkurs nie jest grą losową w rozumieniu ustawy z dnia 29 lipca 1992 roku o grach losowych i zakładach wzajemnych.</w:t>
      </w:r>
    </w:p>
    <w:p w:rsidR="00E06555" w:rsidRPr="00E06555" w:rsidRDefault="00E06555" w:rsidP="00E06555">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Organizator zastrzega sobie prawo do dokonania modyfikacji postanowień Regulaminu.</w:t>
      </w:r>
    </w:p>
    <w:p w:rsidR="00E06555" w:rsidRPr="00E06555" w:rsidRDefault="00E06555" w:rsidP="00E06555">
      <w:pPr>
        <w:spacing w:after="0" w:line="240" w:lineRule="auto"/>
        <w:jc w:val="both"/>
        <w:rPr>
          <w:rFonts w:ascii="Arial" w:eastAsia="Times New Roman" w:hAnsi="Arial" w:cs="Arial"/>
          <w:color w:val="000000"/>
          <w:sz w:val="24"/>
          <w:szCs w:val="24"/>
          <w:lang w:eastAsia="pl-PL"/>
        </w:rPr>
      </w:pPr>
      <w:r w:rsidRPr="00E06555">
        <w:rPr>
          <w:rFonts w:ascii="Times New Roman" w:eastAsia="Times New Roman" w:hAnsi="Times New Roman" w:cs="Times New Roman"/>
          <w:color w:val="000000"/>
          <w:sz w:val="24"/>
          <w:szCs w:val="24"/>
          <w:lang w:eastAsia="pl-PL"/>
        </w:rPr>
        <w:t> </w:t>
      </w:r>
    </w:p>
    <w:p w:rsidR="00E06555" w:rsidRPr="00E06555" w:rsidRDefault="00E06555" w:rsidP="00E06555">
      <w:pPr>
        <w:spacing w:after="0" w:line="240" w:lineRule="auto"/>
        <w:jc w:val="both"/>
        <w:rPr>
          <w:rFonts w:ascii="Arial" w:eastAsia="Times New Roman" w:hAnsi="Arial" w:cs="Arial"/>
          <w:color w:val="000000"/>
          <w:sz w:val="24"/>
          <w:szCs w:val="24"/>
          <w:lang w:eastAsia="pl-PL"/>
        </w:rPr>
      </w:pPr>
      <w:r w:rsidRPr="00E06555">
        <w:rPr>
          <w:rFonts w:ascii="Times New Roman" w:eastAsia="Times New Roman" w:hAnsi="Times New Roman" w:cs="Times New Roman"/>
          <w:b/>
          <w:color w:val="000000"/>
          <w:sz w:val="24"/>
          <w:szCs w:val="24"/>
          <w:lang w:eastAsia="pl-PL"/>
        </w:rPr>
        <w:t>II. ZASADY UDZIAŁU W KONKURSIE I PRZEBIEG KONKURSU</w:t>
      </w:r>
    </w:p>
    <w:p w:rsidR="00E06555" w:rsidRPr="00E06555" w:rsidRDefault="00E06555" w:rsidP="00E06555">
      <w:pPr>
        <w:pStyle w:val="Akapitzlist"/>
        <w:numPr>
          <w:ilvl w:val="0"/>
          <w:numId w:val="4"/>
        </w:numPr>
        <w:spacing w:after="0" w:line="240" w:lineRule="auto"/>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Aby wziąć udział w konkursie w ramach cyklu „Odkryj Opole” należy umieścić w komentarzu pod postem odpowiedź na pytanie konkursowe. Pytania dotyczyć będą wybranych atrakcji turystycznych Opola i będą pojawiać się cyklicznie - jeden post konkursowy w ciągu tygodnia, w terminie między 28 lipca a 1 września. Pierwszych pięć osób, które jako pierwsze udzielą prawidłowej odpowiedzi pod postem zawierającym pytanie konkursowe otrzyma pięć równorzędnych nagród. Zwycięzcom nie przysługuje możliwość wymiany nagrody na jej równowartość pieniężną.</w:t>
      </w:r>
    </w:p>
    <w:p w:rsidR="00E06555" w:rsidRPr="00E06555" w:rsidRDefault="00E06555" w:rsidP="00E06555">
      <w:pPr>
        <w:pStyle w:val="Akapitzlist"/>
        <w:numPr>
          <w:ilvl w:val="0"/>
          <w:numId w:val="4"/>
        </w:numPr>
        <w:spacing w:after="0" w:line="240" w:lineRule="auto"/>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Udział w Konkursie jest nieodpłatny i dobrowolny.</w:t>
      </w:r>
    </w:p>
    <w:p w:rsidR="00E06555" w:rsidRPr="00E06555" w:rsidRDefault="00E06555" w:rsidP="00E06555">
      <w:pPr>
        <w:pStyle w:val="Akapitzlist"/>
        <w:numPr>
          <w:ilvl w:val="0"/>
          <w:numId w:val="4"/>
        </w:numPr>
        <w:spacing w:after="0" w:line="240" w:lineRule="auto"/>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Wyniki ogłaszane będą na oficjalnym FB profilu turystycznym Opola – Odkryj Opole. Znajdą się tam także informacje o terminie i miejscu odbioru nagrody. Niezgłoszenie się w podanym terminie jest równoznaczne z rezygnacją z nagrody.</w:t>
      </w:r>
    </w:p>
    <w:p w:rsidR="00E06555" w:rsidRDefault="00E06555" w:rsidP="00E06555">
      <w:pPr>
        <w:pStyle w:val="Akapitzlist"/>
        <w:numPr>
          <w:ilvl w:val="0"/>
          <w:numId w:val="4"/>
        </w:numPr>
        <w:spacing w:after="0" w:line="240" w:lineRule="auto"/>
        <w:rPr>
          <w:rFonts w:ascii="Times New Roman" w:eastAsia="Times New Roman" w:hAnsi="Times New Roman" w:cs="Times New Roman"/>
          <w:color w:val="000000"/>
          <w:sz w:val="24"/>
          <w:szCs w:val="24"/>
          <w:lang w:eastAsia="pl-PL"/>
        </w:rPr>
      </w:pPr>
      <w:r w:rsidRPr="00E06555">
        <w:rPr>
          <w:rFonts w:ascii="Times New Roman" w:eastAsia="Times New Roman" w:hAnsi="Times New Roman" w:cs="Times New Roman"/>
          <w:color w:val="000000"/>
          <w:sz w:val="24"/>
          <w:szCs w:val="24"/>
          <w:lang w:eastAsia="pl-PL"/>
        </w:rPr>
        <w:t>Posty edytowane nie będą brane pod uwagę.</w:t>
      </w:r>
    </w:p>
    <w:p w:rsidR="008423E5" w:rsidRPr="00E06555" w:rsidRDefault="008423E5" w:rsidP="008423E5">
      <w:pPr>
        <w:pStyle w:val="Akapitzlist"/>
        <w:spacing w:after="0" w:line="240" w:lineRule="auto"/>
        <w:ind w:left="750"/>
        <w:rPr>
          <w:rFonts w:ascii="Times New Roman" w:eastAsia="Times New Roman" w:hAnsi="Times New Roman" w:cs="Times New Roman"/>
          <w:color w:val="000000"/>
          <w:sz w:val="24"/>
          <w:szCs w:val="24"/>
          <w:lang w:eastAsia="pl-PL"/>
        </w:rPr>
      </w:pPr>
    </w:p>
    <w:p w:rsidR="00E06555" w:rsidRPr="00E06555" w:rsidRDefault="00E06555" w:rsidP="00E06555">
      <w:pPr>
        <w:spacing w:after="0" w:line="240" w:lineRule="auto"/>
        <w:rPr>
          <w:rFonts w:ascii="Arial" w:eastAsia="Times New Roman" w:hAnsi="Arial" w:cs="Arial"/>
          <w:color w:val="000000"/>
          <w:sz w:val="24"/>
          <w:szCs w:val="24"/>
          <w:lang w:eastAsia="pl-PL"/>
        </w:rPr>
      </w:pPr>
    </w:p>
    <w:p w:rsidR="00E06555" w:rsidRPr="00E06555" w:rsidRDefault="00E06555" w:rsidP="00E06555">
      <w:pPr>
        <w:spacing w:after="0" w:line="240" w:lineRule="auto"/>
        <w:rPr>
          <w:rFonts w:ascii="Arial" w:eastAsia="Times New Roman" w:hAnsi="Arial" w:cs="Arial"/>
          <w:color w:val="000000"/>
          <w:sz w:val="24"/>
          <w:szCs w:val="24"/>
          <w:lang w:eastAsia="pl-PL"/>
        </w:rPr>
      </w:pPr>
      <w:r w:rsidRPr="00E06555">
        <w:rPr>
          <w:rFonts w:ascii="Times New Roman" w:eastAsia="Times New Roman" w:hAnsi="Times New Roman" w:cs="Times New Roman"/>
          <w:b/>
          <w:bCs/>
          <w:color w:val="000000"/>
          <w:sz w:val="24"/>
          <w:szCs w:val="24"/>
          <w:lang w:eastAsia="pl-PL"/>
        </w:rPr>
        <w:lastRenderedPageBreak/>
        <w:t>III. NAGRODY</w:t>
      </w:r>
    </w:p>
    <w:p w:rsidR="00E06555" w:rsidRPr="00E06555" w:rsidRDefault="00E06555" w:rsidP="00E06555">
      <w:pPr>
        <w:spacing w:after="0" w:line="240" w:lineRule="auto"/>
        <w:rPr>
          <w:rFonts w:ascii="Arial" w:eastAsia="Times New Roman" w:hAnsi="Arial" w:cs="Arial"/>
          <w:color w:val="000000"/>
          <w:sz w:val="24"/>
          <w:szCs w:val="24"/>
          <w:lang w:eastAsia="pl-PL"/>
        </w:rPr>
      </w:pPr>
      <w:r w:rsidRPr="00E06555">
        <w:rPr>
          <w:rFonts w:ascii="Times New Roman" w:eastAsia="Times New Roman" w:hAnsi="Times New Roman" w:cs="Times New Roman"/>
          <w:color w:val="000000"/>
          <w:sz w:val="24"/>
          <w:szCs w:val="24"/>
          <w:lang w:eastAsia="pl-PL"/>
        </w:rPr>
        <w:t>1.</w:t>
      </w:r>
      <w:r w:rsidRPr="00E06555">
        <w:rPr>
          <w:rFonts w:ascii="Times New Roman" w:eastAsia="Times New Roman" w:hAnsi="Times New Roman" w:cs="Times New Roman"/>
          <w:color w:val="000000"/>
          <w:sz w:val="14"/>
          <w:szCs w:val="14"/>
          <w:lang w:eastAsia="pl-PL"/>
        </w:rPr>
        <w:t xml:space="preserve">    </w:t>
      </w:r>
      <w:r w:rsidRPr="00E06555">
        <w:rPr>
          <w:rFonts w:ascii="Times New Roman" w:eastAsia="Times New Roman" w:hAnsi="Times New Roman" w:cs="Times New Roman"/>
          <w:color w:val="000000"/>
          <w:sz w:val="24"/>
          <w:szCs w:val="24"/>
          <w:lang w:eastAsia="pl-PL"/>
        </w:rPr>
        <w:t>Nagrodami dla laureatów konkursu są u</w:t>
      </w:r>
      <w:r w:rsidR="008423E5">
        <w:rPr>
          <w:rFonts w:ascii="Times New Roman" w:eastAsia="Times New Roman" w:hAnsi="Times New Roman" w:cs="Times New Roman"/>
          <w:color w:val="000000"/>
          <w:sz w:val="24"/>
          <w:szCs w:val="24"/>
          <w:lang w:eastAsia="pl-PL"/>
        </w:rPr>
        <w:t>nikatowe torby z wizerunkiem Opola.</w:t>
      </w:r>
      <w:bookmarkStart w:id="0" w:name="_GoBack"/>
      <w:bookmarkEnd w:id="0"/>
    </w:p>
    <w:p w:rsidR="00F432A6" w:rsidRDefault="00F432A6"/>
    <w:sectPr w:rsidR="00F43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87EDF"/>
    <w:multiLevelType w:val="hybridMultilevel"/>
    <w:tmpl w:val="0792AD94"/>
    <w:lvl w:ilvl="0" w:tplc="46C08ECE">
      <w:start w:val="1"/>
      <w:numFmt w:val="decimal"/>
      <w:lvlText w:val="%1."/>
      <w:lvlJc w:val="left"/>
      <w:pPr>
        <w:ind w:left="750" w:hanging="39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C95F90"/>
    <w:multiLevelType w:val="hybridMultilevel"/>
    <w:tmpl w:val="DA766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406EC5"/>
    <w:multiLevelType w:val="multilevel"/>
    <w:tmpl w:val="A6E2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521F67"/>
    <w:multiLevelType w:val="hybridMultilevel"/>
    <w:tmpl w:val="FCB69D12"/>
    <w:lvl w:ilvl="0" w:tplc="46C08ECE">
      <w:start w:val="1"/>
      <w:numFmt w:val="decimal"/>
      <w:lvlText w:val="%1."/>
      <w:lvlJc w:val="left"/>
      <w:pPr>
        <w:ind w:left="750" w:hanging="39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55"/>
    <w:rsid w:val="008423E5"/>
    <w:rsid w:val="00E06555"/>
    <w:rsid w:val="00F432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5189"/>
  <w15:chartTrackingRefBased/>
  <w15:docId w15:val="{916D8196-CEAD-4B27-810F-D80FF65C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068515">
      <w:bodyDiv w:val="1"/>
      <w:marLeft w:val="0"/>
      <w:marRight w:val="0"/>
      <w:marTop w:val="0"/>
      <w:marBottom w:val="0"/>
      <w:divBdr>
        <w:top w:val="none" w:sz="0" w:space="0" w:color="auto"/>
        <w:left w:val="none" w:sz="0" w:space="0" w:color="auto"/>
        <w:bottom w:val="none" w:sz="0" w:space="0" w:color="auto"/>
        <w:right w:val="none" w:sz="0" w:space="0" w:color="auto"/>
      </w:divBdr>
      <w:divsChild>
        <w:div w:id="1654794675">
          <w:marLeft w:val="0"/>
          <w:marRight w:val="0"/>
          <w:marTop w:val="0"/>
          <w:marBottom w:val="0"/>
          <w:divBdr>
            <w:top w:val="none" w:sz="0" w:space="0" w:color="auto"/>
            <w:left w:val="none" w:sz="0" w:space="0" w:color="auto"/>
            <w:bottom w:val="none" w:sz="0" w:space="0" w:color="auto"/>
            <w:right w:val="none" w:sz="0" w:space="0" w:color="auto"/>
          </w:divBdr>
          <w:divsChild>
            <w:div w:id="18253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opole.pl" TargetMode="External"/><Relationship Id="rId5" Type="http://schemas.openxmlformats.org/officeDocument/2006/relationships/hyperlink" Target="http://www.opole.pl/regulaminFB"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445</Words>
  <Characters>2670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1</cp:revision>
  <dcterms:created xsi:type="dcterms:W3CDTF">2020-07-28T06:47:00Z</dcterms:created>
  <dcterms:modified xsi:type="dcterms:W3CDTF">2020-07-28T06:59:00Z</dcterms:modified>
</cp:coreProperties>
</file>